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editing the Use Case video for the final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remaining user stories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THbSvhhRhLsxLhjKnVu9G0D0TQ==">CgMxLjA4AHIhMU9IbkptVWpnRF84ZG9xVDNsNkhCdzlxeG1HeVVoNzhS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